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388" w:rsidRDefault="00B87D1E">
      <w:pPr>
        <w:tabs>
          <w:tab w:val="left" w:pos="1701"/>
        </w:tabs>
        <w:ind w:left="567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ПОЯСНИТЕЛЬНАЯ ЗАПИСКА</w:t>
      </w:r>
    </w:p>
    <w:p w:rsidR="00561388" w:rsidRDefault="00B87D1E">
      <w:pPr>
        <w:tabs>
          <w:tab w:val="left" w:pos="1701"/>
        </w:tabs>
        <w:ind w:left="567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color w:val="auto"/>
        </w:rPr>
        <w:t>к проекту решения Думы Белоярского района «</w:t>
      </w:r>
      <w:r>
        <w:rPr>
          <w:rFonts w:ascii="Times New Roman" w:hAnsi="Times New Roman" w:cs="Times New Roman"/>
          <w:b/>
          <w:color w:val="auto"/>
        </w:rPr>
        <w:t>О</w:t>
      </w:r>
      <w:r>
        <w:rPr>
          <w:rFonts w:ascii="Times New Roman" w:hAnsi="Times New Roman" w:cs="Times New Roman"/>
          <w:b/>
          <w:color w:val="auto"/>
        </w:rPr>
        <w:t xml:space="preserve">  признании </w:t>
      </w:r>
      <w:proofErr w:type="gramStart"/>
      <w:r>
        <w:rPr>
          <w:rFonts w:ascii="Times New Roman" w:hAnsi="Times New Roman" w:cs="Times New Roman"/>
          <w:b/>
          <w:color w:val="auto"/>
        </w:rPr>
        <w:t>утратившим</w:t>
      </w:r>
      <w:proofErr w:type="gramEnd"/>
      <w:r>
        <w:rPr>
          <w:rFonts w:ascii="Times New Roman" w:hAnsi="Times New Roman" w:cs="Times New Roman"/>
          <w:b/>
          <w:color w:val="auto"/>
        </w:rPr>
        <w:t xml:space="preserve"> силу отдельных  </w:t>
      </w:r>
      <w:r>
        <w:rPr>
          <w:rFonts w:ascii="Times New Roman" w:hAnsi="Times New Roman" w:cs="Times New Roman"/>
          <w:b/>
          <w:color w:val="auto"/>
        </w:rPr>
        <w:t>решени</w:t>
      </w:r>
      <w:r>
        <w:rPr>
          <w:rFonts w:ascii="Times New Roman" w:hAnsi="Times New Roman" w:cs="Times New Roman"/>
          <w:b/>
          <w:color w:val="auto"/>
        </w:rPr>
        <w:t>й</w:t>
      </w:r>
      <w:r>
        <w:rPr>
          <w:rFonts w:ascii="Times New Roman" w:hAnsi="Times New Roman" w:cs="Times New Roman"/>
          <w:b/>
          <w:color w:val="auto"/>
        </w:rPr>
        <w:t xml:space="preserve"> Думы Белоярского района» </w:t>
      </w:r>
      <w:r>
        <w:rPr>
          <w:rFonts w:ascii="Times New Roman" w:hAnsi="Times New Roman" w:cs="Times New Roman"/>
          <w:b/>
        </w:rPr>
        <w:t>(далее – Проект)</w:t>
      </w:r>
    </w:p>
    <w:p w:rsidR="00561388" w:rsidRDefault="0056138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</w:p>
    <w:p w:rsidR="00561388" w:rsidRDefault="00561388">
      <w:pPr>
        <w:tabs>
          <w:tab w:val="left" w:pos="1701"/>
        </w:tabs>
        <w:ind w:left="567"/>
        <w:jc w:val="center"/>
        <w:rPr>
          <w:rFonts w:ascii="Times New Roman" w:hAnsi="Times New Roman" w:cs="Times New Roman"/>
          <w:b/>
        </w:rPr>
      </w:pPr>
    </w:p>
    <w:p w:rsidR="00561388" w:rsidRDefault="00B87D1E">
      <w:pPr>
        <w:pStyle w:val="a6"/>
        <w:ind w:firstLineChars="200" w:firstLine="480"/>
        <w:rPr>
          <w:rFonts w:ascii="Times New Roman" w:eastAsia="Calibri" w:hAnsi="Times New Roman" w:cs="Times New Roman"/>
          <w:color w:val="auto"/>
          <w:lang w:eastAsia="en-US"/>
        </w:rPr>
      </w:pPr>
      <w:r>
        <w:rPr>
          <w:rFonts w:ascii="Times New Roman" w:eastAsia="Calibri" w:hAnsi="Times New Roman" w:cs="Times New Roman"/>
          <w:color w:val="auto"/>
          <w:lang w:eastAsia="en-US"/>
        </w:rPr>
        <w:t xml:space="preserve"> С 1 января 2023 года Федеральным законом от 14 июля 2022 года № 263-ФЗ «О внесении изменений в части первую и вторую Налогового кодекса Российской Федерации» изменен порядок уплаты налогов, понятие налоговой недоимки, а также  порядок взыскания налоговыми</w:t>
      </w:r>
      <w:r>
        <w:rPr>
          <w:rFonts w:ascii="Times New Roman" w:eastAsia="Calibri" w:hAnsi="Times New Roman" w:cs="Times New Roman"/>
          <w:color w:val="auto"/>
          <w:lang w:eastAsia="en-US"/>
        </w:rPr>
        <w:t xml:space="preserve"> органами задолженности по налогам и сборам. В связи с чем, установленные решением Думы Белоярского района от 30 ноября 2011 года № 203 дополнительные  основания признания безнадежными к взысканию недоимки и задолженности по пеням и штрафам по местным нало</w:t>
      </w:r>
      <w:r>
        <w:rPr>
          <w:rFonts w:ascii="Times New Roman" w:eastAsia="Calibri" w:hAnsi="Times New Roman" w:cs="Times New Roman"/>
          <w:color w:val="auto"/>
          <w:lang w:eastAsia="en-US"/>
        </w:rPr>
        <w:t>гам не актуальны и подлежат корректировке или признанию утратившими силу.</w:t>
      </w:r>
    </w:p>
    <w:p w:rsidR="00561388" w:rsidRDefault="00B87D1E">
      <w:pPr>
        <w:pStyle w:val="a6"/>
        <w:ind w:firstLineChars="200" w:firstLine="480"/>
        <w:rPr>
          <w:rFonts w:ascii="Times New Roman" w:eastAsia="Calibri" w:hAnsi="Times New Roman" w:cs="Times New Roman"/>
          <w:color w:val="auto"/>
          <w:lang w:eastAsia="en-US"/>
        </w:rPr>
      </w:pPr>
      <w:r>
        <w:rPr>
          <w:rFonts w:ascii="Times New Roman" w:eastAsia="Calibri" w:hAnsi="Times New Roman" w:cs="Times New Roman"/>
          <w:color w:val="auto"/>
          <w:lang w:eastAsia="en-US"/>
        </w:rPr>
        <w:t>Предложения по корректировке вышеуказанного решения Думы Белоярского района у Межрайонной ИФНС России № 10 по ХМАО-Югре (Долговой центр), исполняющей функциональные обязанности по вз</w:t>
      </w:r>
      <w:r>
        <w:rPr>
          <w:rFonts w:ascii="Times New Roman" w:eastAsia="Calibri" w:hAnsi="Times New Roman" w:cs="Times New Roman"/>
          <w:color w:val="auto"/>
          <w:lang w:eastAsia="en-US"/>
        </w:rPr>
        <w:t>ысканию задолженности, а также по признанию задолженности безнадежной к взысканию и ее списанию, в соответствии со статьей 59 Налогового кодекса Российской Федерации отсутствуют (копии писем прилагаются).</w:t>
      </w:r>
    </w:p>
    <w:p w:rsidR="00561388" w:rsidRDefault="00B87D1E">
      <w:pPr>
        <w:pStyle w:val="a6"/>
        <w:ind w:firstLineChars="200" w:firstLine="480"/>
        <w:rPr>
          <w:rFonts w:ascii="Times New Roman" w:eastAsia="Calibri" w:hAnsi="Times New Roman" w:cs="Times New Roman"/>
          <w:color w:val="auto"/>
          <w:lang w:eastAsia="en-US"/>
        </w:rPr>
      </w:pPr>
      <w:r>
        <w:rPr>
          <w:rFonts w:ascii="Times New Roman" w:eastAsia="Calibri" w:hAnsi="Times New Roman" w:cs="Times New Roman"/>
          <w:color w:val="auto"/>
          <w:lang w:eastAsia="en-US"/>
        </w:rPr>
        <w:t>На основании вышеизложенного, руководствуюсь положе</w:t>
      </w:r>
      <w:r>
        <w:rPr>
          <w:rFonts w:ascii="Times New Roman" w:eastAsia="Calibri" w:hAnsi="Times New Roman" w:cs="Times New Roman"/>
          <w:color w:val="auto"/>
          <w:lang w:eastAsia="en-US"/>
        </w:rPr>
        <w:t>нием пункта 3 статьи 59 Налогового кодекса Российской Федерации, Проектом предлагается признать утратившими силу:</w:t>
      </w:r>
    </w:p>
    <w:p w:rsidR="00561388" w:rsidRDefault="00B87D1E">
      <w:pPr>
        <w:numPr>
          <w:ilvl w:val="0"/>
          <w:numId w:val="1"/>
        </w:numPr>
        <w:ind w:firstLineChars="200" w:firstLine="480"/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решение Думы Белоярского района от 30 ноября 2011 года № 203 «Об установлении дополнительных оснований признания </w:t>
      </w:r>
      <w:proofErr w:type="gramStart"/>
      <w:r>
        <w:rPr>
          <w:rFonts w:ascii="Times New Roman" w:eastAsia="Times New Roman" w:hAnsi="Times New Roman" w:cs="Times New Roman"/>
          <w:bCs/>
        </w:rPr>
        <w:t>безнадежными</w:t>
      </w:r>
      <w:proofErr w:type="gramEnd"/>
      <w:r>
        <w:rPr>
          <w:rFonts w:ascii="Times New Roman" w:eastAsia="Times New Roman" w:hAnsi="Times New Roman" w:cs="Times New Roman"/>
          <w:bCs/>
        </w:rPr>
        <w:t xml:space="preserve"> к взысканию недо</w:t>
      </w:r>
      <w:r>
        <w:rPr>
          <w:rFonts w:ascii="Times New Roman" w:eastAsia="Times New Roman" w:hAnsi="Times New Roman" w:cs="Times New Roman"/>
          <w:bCs/>
        </w:rPr>
        <w:t>имки и задолженности по пеням и штрафам по местным налогам и перечня документов, подтверждающих данные основания»;</w:t>
      </w:r>
    </w:p>
    <w:p w:rsidR="00561388" w:rsidRDefault="00B87D1E">
      <w:pPr>
        <w:numPr>
          <w:ilvl w:val="0"/>
          <w:numId w:val="1"/>
        </w:numPr>
        <w:ind w:firstLineChars="200" w:firstLine="480"/>
        <w:jc w:val="both"/>
      </w:pPr>
      <w:r>
        <w:rPr>
          <w:rFonts w:ascii="Times New Roman" w:eastAsia="Times New Roman" w:hAnsi="Times New Roman" w:cs="Times New Roman"/>
          <w:bCs/>
        </w:rPr>
        <w:t>решение Думы Белоярского района от 16 сентября 2014 года № 471 «О внесении изменений в решение Думы Белоярского района от 30 ноября 2011 года</w:t>
      </w:r>
      <w:r>
        <w:rPr>
          <w:rFonts w:ascii="Times New Roman" w:eastAsia="Times New Roman" w:hAnsi="Times New Roman" w:cs="Times New Roman"/>
          <w:bCs/>
        </w:rPr>
        <w:t xml:space="preserve"> № 203»;</w:t>
      </w:r>
    </w:p>
    <w:p w:rsidR="00561388" w:rsidRDefault="00B87D1E">
      <w:pPr>
        <w:numPr>
          <w:ilvl w:val="0"/>
          <w:numId w:val="1"/>
        </w:numPr>
        <w:ind w:firstLineChars="200" w:firstLine="480"/>
        <w:jc w:val="both"/>
      </w:pPr>
      <w:r>
        <w:rPr>
          <w:rFonts w:ascii="Times New Roman" w:eastAsia="Times New Roman" w:hAnsi="Times New Roman" w:cs="Times New Roman"/>
          <w:bCs/>
        </w:rPr>
        <w:t>решение Думы Белоярского района от 9 декабря 2021 года № 70 «О внесении изменений в решение Думы Белоярского района от 30 ноября 2011 года № 203».</w:t>
      </w:r>
    </w:p>
    <w:p w:rsidR="00561388" w:rsidRDefault="00561388">
      <w:pPr>
        <w:pStyle w:val="a6"/>
        <w:ind w:firstLineChars="200" w:firstLine="480"/>
        <w:rPr>
          <w:rFonts w:ascii="Times New Roman" w:eastAsia="Calibri" w:hAnsi="Times New Roman" w:cs="Times New Roman"/>
          <w:color w:val="auto"/>
          <w:lang w:eastAsia="en-US"/>
        </w:rPr>
      </w:pPr>
    </w:p>
    <w:p w:rsidR="00561388" w:rsidRDefault="00561388">
      <w:pPr>
        <w:widowControl/>
        <w:ind w:firstLineChars="300" w:firstLine="720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</w:p>
    <w:p w:rsidR="00561388" w:rsidRDefault="00B87D1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Перечень муниципальных правовых актов Белоярского района, подлежащих признанию </w:t>
      </w:r>
      <w:proofErr w:type="gramStart"/>
      <w:r>
        <w:rPr>
          <w:rFonts w:ascii="Times New Roman" w:hAnsi="Times New Roman" w:cs="Times New Roman"/>
          <w:b/>
        </w:rPr>
        <w:t>утратившими</w:t>
      </w:r>
      <w:proofErr w:type="gramEnd"/>
      <w:r>
        <w:rPr>
          <w:rFonts w:ascii="Times New Roman" w:hAnsi="Times New Roman" w:cs="Times New Roman"/>
          <w:b/>
        </w:rPr>
        <w:t xml:space="preserve"> силу, п</w:t>
      </w:r>
      <w:r>
        <w:rPr>
          <w:rFonts w:ascii="Times New Roman" w:hAnsi="Times New Roman" w:cs="Times New Roman"/>
          <w:b/>
        </w:rPr>
        <w:t xml:space="preserve">риостановлению, изменению, дополнению или принятию в связи с принятием решения </w:t>
      </w:r>
      <w:r>
        <w:rPr>
          <w:rFonts w:ascii="Times New Roman" w:hAnsi="Times New Roman" w:cs="Times New Roman"/>
          <w:b/>
          <w:color w:val="auto"/>
        </w:rPr>
        <w:t>Думы Белоярского района «</w:t>
      </w:r>
      <w:r>
        <w:rPr>
          <w:rFonts w:ascii="Times New Roman" w:hAnsi="Times New Roman" w:cs="Times New Roman"/>
          <w:b/>
          <w:color w:val="auto"/>
        </w:rPr>
        <w:t>О</w:t>
      </w:r>
      <w:r>
        <w:rPr>
          <w:rFonts w:ascii="Times New Roman" w:hAnsi="Times New Roman" w:cs="Times New Roman"/>
          <w:b/>
          <w:color w:val="auto"/>
        </w:rPr>
        <w:t xml:space="preserve">  признании утратившим силу отдельных  </w:t>
      </w:r>
      <w:r>
        <w:rPr>
          <w:rFonts w:ascii="Times New Roman" w:hAnsi="Times New Roman" w:cs="Times New Roman"/>
          <w:b/>
          <w:color w:val="auto"/>
        </w:rPr>
        <w:t>решени</w:t>
      </w:r>
      <w:r>
        <w:rPr>
          <w:rFonts w:ascii="Times New Roman" w:hAnsi="Times New Roman" w:cs="Times New Roman"/>
          <w:b/>
          <w:color w:val="auto"/>
        </w:rPr>
        <w:t>й</w:t>
      </w:r>
      <w:r>
        <w:rPr>
          <w:rFonts w:ascii="Times New Roman" w:hAnsi="Times New Roman" w:cs="Times New Roman"/>
          <w:b/>
          <w:color w:val="auto"/>
        </w:rPr>
        <w:t xml:space="preserve"> Думы Белоярского района» </w:t>
      </w:r>
    </w:p>
    <w:p w:rsidR="00561388" w:rsidRDefault="0056138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</w:p>
    <w:p w:rsidR="00561388" w:rsidRDefault="00B87D1E">
      <w:pPr>
        <w:tabs>
          <w:tab w:val="left" w:pos="1701"/>
        </w:tabs>
        <w:ind w:firstLine="851"/>
        <w:jc w:val="both"/>
        <w:rPr>
          <w:rFonts w:ascii="Times New Roman" w:eastAsia="Calibri" w:hAnsi="Times New Roman" w:cs="Times New Roman"/>
          <w:bCs/>
          <w:color w:val="auto"/>
          <w:lang w:eastAsia="en-US"/>
        </w:rPr>
      </w:pPr>
      <w:r>
        <w:rPr>
          <w:rFonts w:ascii="Times New Roman" w:eastAsia="Calibri" w:hAnsi="Times New Roman" w:cs="Times New Roman"/>
          <w:color w:val="auto"/>
          <w:lang w:eastAsia="en-US"/>
        </w:rPr>
        <w:t xml:space="preserve">Принятие проекта решения </w:t>
      </w:r>
      <w:r>
        <w:rPr>
          <w:rFonts w:ascii="Times New Roman" w:hAnsi="Times New Roman" w:cs="Times New Roman"/>
          <w:color w:val="auto"/>
        </w:rPr>
        <w:t xml:space="preserve">Думы Белоярского района </w:t>
      </w:r>
      <w:r>
        <w:rPr>
          <w:rFonts w:ascii="Times New Roman" w:hAnsi="Times New Roman" w:cs="Times New Roman"/>
          <w:bCs/>
          <w:color w:val="auto"/>
        </w:rPr>
        <w:t>«</w:t>
      </w:r>
      <w:r>
        <w:rPr>
          <w:rFonts w:ascii="Times New Roman" w:hAnsi="Times New Roman" w:cs="Times New Roman"/>
          <w:bCs/>
          <w:color w:val="auto"/>
        </w:rPr>
        <w:t>О</w:t>
      </w:r>
      <w:r>
        <w:rPr>
          <w:rFonts w:ascii="Times New Roman" w:hAnsi="Times New Roman" w:cs="Times New Roman"/>
          <w:bCs/>
          <w:color w:val="auto"/>
        </w:rPr>
        <w:t xml:space="preserve">  признании утратившим силу отдельных  </w:t>
      </w:r>
      <w:r>
        <w:rPr>
          <w:rFonts w:ascii="Times New Roman" w:hAnsi="Times New Roman" w:cs="Times New Roman"/>
          <w:bCs/>
          <w:color w:val="auto"/>
        </w:rPr>
        <w:t>решени</w:t>
      </w:r>
      <w:r>
        <w:rPr>
          <w:rFonts w:ascii="Times New Roman" w:hAnsi="Times New Roman" w:cs="Times New Roman"/>
          <w:bCs/>
          <w:color w:val="auto"/>
        </w:rPr>
        <w:t>й</w:t>
      </w:r>
      <w:r>
        <w:rPr>
          <w:rFonts w:ascii="Times New Roman" w:hAnsi="Times New Roman" w:cs="Times New Roman"/>
          <w:bCs/>
          <w:color w:val="auto"/>
        </w:rPr>
        <w:t xml:space="preserve"> Думы Белоярского района» </w:t>
      </w:r>
      <w:r>
        <w:rPr>
          <w:rFonts w:ascii="Times New Roman" w:eastAsia="Calibri" w:hAnsi="Times New Roman" w:cs="Times New Roman"/>
          <w:bCs/>
          <w:color w:val="auto"/>
          <w:lang w:eastAsia="en-US"/>
        </w:rPr>
        <w:t>не повлечет за собой отмену  нормативн</w:t>
      </w:r>
      <w:proofErr w:type="gramStart"/>
      <w:r>
        <w:rPr>
          <w:rFonts w:ascii="Times New Roman" w:eastAsia="Calibri" w:hAnsi="Times New Roman" w:cs="Times New Roman"/>
          <w:bCs/>
          <w:color w:val="auto"/>
          <w:lang w:eastAsia="en-US"/>
        </w:rPr>
        <w:t>о-</w:t>
      </w:r>
      <w:proofErr w:type="gramEnd"/>
      <w:r>
        <w:rPr>
          <w:rFonts w:ascii="Times New Roman" w:eastAsia="Calibri" w:hAnsi="Times New Roman" w:cs="Times New Roman"/>
          <w:bCs/>
          <w:color w:val="auto"/>
          <w:lang w:eastAsia="en-US"/>
        </w:rPr>
        <w:t xml:space="preserve"> правовых актов </w:t>
      </w:r>
      <w:r>
        <w:rPr>
          <w:rFonts w:ascii="Times New Roman" w:eastAsia="Calibri" w:hAnsi="Times New Roman" w:cs="Times New Roman"/>
          <w:bCs/>
          <w:color w:val="auto"/>
          <w:lang w:eastAsia="en-US"/>
        </w:rPr>
        <w:t>Белоярского</w:t>
      </w:r>
      <w:r>
        <w:rPr>
          <w:rFonts w:ascii="Times New Roman" w:eastAsia="Calibri" w:hAnsi="Times New Roman" w:cs="Times New Roman"/>
          <w:bCs/>
          <w:color w:val="auto"/>
          <w:lang w:eastAsia="en-US"/>
        </w:rPr>
        <w:t xml:space="preserve"> района</w:t>
      </w:r>
      <w:r>
        <w:rPr>
          <w:rFonts w:ascii="Times New Roman" w:eastAsia="Calibri" w:hAnsi="Times New Roman" w:cs="Times New Roman"/>
          <w:bCs/>
          <w:color w:val="auto"/>
          <w:lang w:eastAsia="en-US"/>
        </w:rPr>
        <w:t>.</w:t>
      </w:r>
    </w:p>
    <w:p w:rsidR="00561388" w:rsidRDefault="00561388">
      <w:pPr>
        <w:tabs>
          <w:tab w:val="left" w:pos="1701"/>
        </w:tabs>
        <w:ind w:left="567"/>
        <w:jc w:val="center"/>
        <w:rPr>
          <w:rFonts w:ascii="Times New Roman" w:hAnsi="Times New Roman" w:cs="Times New Roman"/>
          <w:b/>
        </w:rPr>
      </w:pPr>
    </w:p>
    <w:p w:rsidR="00561388" w:rsidRDefault="00561388">
      <w:pPr>
        <w:tabs>
          <w:tab w:val="left" w:pos="1701"/>
        </w:tabs>
        <w:ind w:left="567"/>
        <w:jc w:val="center"/>
        <w:rPr>
          <w:rFonts w:ascii="Times New Roman" w:hAnsi="Times New Roman" w:cs="Times New Roman"/>
          <w:b/>
        </w:rPr>
      </w:pPr>
    </w:p>
    <w:p w:rsidR="00561388" w:rsidRDefault="00B87D1E">
      <w:pPr>
        <w:tabs>
          <w:tab w:val="left" w:pos="1701"/>
        </w:tabs>
        <w:ind w:left="567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Финансово-экономическое обоснование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к проекту решения </w:t>
      </w:r>
    </w:p>
    <w:p w:rsidR="00561388" w:rsidRDefault="00B87D1E">
      <w:pPr>
        <w:tabs>
          <w:tab w:val="left" w:pos="1701"/>
        </w:tabs>
        <w:ind w:left="567"/>
        <w:jc w:val="center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Думы Белоярского района «</w:t>
      </w:r>
      <w:r>
        <w:rPr>
          <w:rFonts w:ascii="Times New Roman" w:hAnsi="Times New Roman" w:cs="Times New Roman"/>
          <w:b/>
          <w:color w:val="auto"/>
        </w:rPr>
        <w:t>О</w:t>
      </w:r>
      <w:r>
        <w:rPr>
          <w:rFonts w:ascii="Times New Roman" w:hAnsi="Times New Roman" w:cs="Times New Roman"/>
          <w:b/>
          <w:color w:val="auto"/>
        </w:rPr>
        <w:t xml:space="preserve">  признании </w:t>
      </w:r>
      <w:proofErr w:type="gramStart"/>
      <w:r>
        <w:rPr>
          <w:rFonts w:ascii="Times New Roman" w:hAnsi="Times New Roman" w:cs="Times New Roman"/>
          <w:b/>
          <w:color w:val="auto"/>
        </w:rPr>
        <w:t>утратившим</w:t>
      </w:r>
      <w:proofErr w:type="gramEnd"/>
      <w:r>
        <w:rPr>
          <w:rFonts w:ascii="Times New Roman" w:hAnsi="Times New Roman" w:cs="Times New Roman"/>
          <w:b/>
          <w:color w:val="auto"/>
        </w:rPr>
        <w:t xml:space="preserve"> силу отдельных  </w:t>
      </w:r>
      <w:r>
        <w:rPr>
          <w:rFonts w:ascii="Times New Roman" w:hAnsi="Times New Roman" w:cs="Times New Roman"/>
          <w:b/>
          <w:color w:val="auto"/>
        </w:rPr>
        <w:t>решени</w:t>
      </w:r>
      <w:r>
        <w:rPr>
          <w:rFonts w:ascii="Times New Roman" w:hAnsi="Times New Roman" w:cs="Times New Roman"/>
          <w:b/>
          <w:color w:val="auto"/>
        </w:rPr>
        <w:t>й</w:t>
      </w:r>
    </w:p>
    <w:p w:rsidR="00561388" w:rsidRDefault="00B87D1E">
      <w:pPr>
        <w:tabs>
          <w:tab w:val="left" w:pos="1701"/>
        </w:tabs>
        <w:ind w:left="567"/>
        <w:jc w:val="center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 xml:space="preserve"> Думы Белоярского района» </w:t>
      </w:r>
    </w:p>
    <w:p w:rsidR="00561388" w:rsidRDefault="00561388">
      <w:pPr>
        <w:tabs>
          <w:tab w:val="left" w:pos="1701"/>
        </w:tabs>
        <w:ind w:left="567"/>
        <w:jc w:val="center"/>
        <w:rPr>
          <w:rFonts w:ascii="Times New Roman" w:hAnsi="Times New Roman" w:cs="Times New Roman"/>
          <w:b/>
          <w:color w:val="auto"/>
        </w:rPr>
      </w:pPr>
    </w:p>
    <w:p w:rsidR="00561388" w:rsidRDefault="00B87D1E">
      <w:pPr>
        <w:ind w:firstLine="72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Принятие проекта решения Думы Белоярского района </w:t>
      </w:r>
      <w:r>
        <w:rPr>
          <w:rFonts w:ascii="Times New Roman" w:hAnsi="Times New Roman" w:cs="Times New Roman"/>
          <w:bCs/>
          <w:color w:val="auto"/>
        </w:rPr>
        <w:t>«</w:t>
      </w:r>
      <w:r>
        <w:rPr>
          <w:rFonts w:ascii="Times New Roman" w:hAnsi="Times New Roman" w:cs="Times New Roman"/>
          <w:bCs/>
          <w:color w:val="auto"/>
        </w:rPr>
        <w:t>О</w:t>
      </w:r>
      <w:r>
        <w:rPr>
          <w:rFonts w:ascii="Times New Roman" w:hAnsi="Times New Roman" w:cs="Times New Roman"/>
          <w:bCs/>
          <w:color w:val="auto"/>
        </w:rPr>
        <w:t xml:space="preserve">  признании </w:t>
      </w:r>
      <w:proofErr w:type="gramStart"/>
      <w:r>
        <w:rPr>
          <w:rFonts w:ascii="Times New Roman" w:hAnsi="Times New Roman" w:cs="Times New Roman"/>
          <w:bCs/>
          <w:color w:val="auto"/>
        </w:rPr>
        <w:t>утратившим</w:t>
      </w:r>
      <w:proofErr w:type="gramEnd"/>
      <w:r>
        <w:rPr>
          <w:rFonts w:ascii="Times New Roman" w:hAnsi="Times New Roman" w:cs="Times New Roman"/>
          <w:bCs/>
          <w:color w:val="auto"/>
        </w:rPr>
        <w:t xml:space="preserve"> силу отдельных  </w:t>
      </w:r>
      <w:r>
        <w:rPr>
          <w:rFonts w:ascii="Times New Roman" w:hAnsi="Times New Roman" w:cs="Times New Roman"/>
          <w:bCs/>
          <w:color w:val="auto"/>
        </w:rPr>
        <w:t>решени</w:t>
      </w:r>
      <w:r>
        <w:rPr>
          <w:rFonts w:ascii="Times New Roman" w:hAnsi="Times New Roman" w:cs="Times New Roman"/>
          <w:bCs/>
          <w:color w:val="auto"/>
        </w:rPr>
        <w:t>й</w:t>
      </w:r>
      <w:r>
        <w:rPr>
          <w:rFonts w:ascii="Times New Roman" w:hAnsi="Times New Roman" w:cs="Times New Roman"/>
          <w:bCs/>
          <w:color w:val="auto"/>
        </w:rPr>
        <w:t xml:space="preserve"> Думы Белоярского района» н</w:t>
      </w:r>
      <w:r>
        <w:rPr>
          <w:rFonts w:ascii="Times New Roman" w:hAnsi="Times New Roman" w:cs="Times New Roman"/>
          <w:color w:val="auto"/>
        </w:rPr>
        <w:t xml:space="preserve">е потребует дополнительных расходов из бюджета </w:t>
      </w:r>
      <w:r>
        <w:rPr>
          <w:rFonts w:ascii="Times New Roman" w:hAnsi="Times New Roman" w:cs="Times New Roman"/>
          <w:color w:val="auto"/>
        </w:rPr>
        <w:t>Белоярского района.</w:t>
      </w:r>
    </w:p>
    <w:p w:rsidR="00561388" w:rsidRDefault="00561388">
      <w:pPr>
        <w:ind w:firstLine="720"/>
        <w:jc w:val="both"/>
        <w:rPr>
          <w:rFonts w:ascii="Times New Roman" w:hAnsi="Times New Roman" w:cs="Times New Roman"/>
          <w:color w:val="auto"/>
        </w:rPr>
      </w:pPr>
    </w:p>
    <w:p w:rsidR="00561388" w:rsidRDefault="00561388">
      <w:pPr>
        <w:ind w:firstLine="720"/>
        <w:jc w:val="both"/>
        <w:rPr>
          <w:rFonts w:ascii="Times New Roman" w:hAnsi="Times New Roman" w:cs="Times New Roman"/>
          <w:color w:val="auto"/>
        </w:rPr>
      </w:pPr>
    </w:p>
    <w:p w:rsidR="00561388" w:rsidRDefault="00B87D1E">
      <w:pPr>
        <w:ind w:firstLine="720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_____________</w:t>
      </w:r>
    </w:p>
    <w:p w:rsidR="00561388" w:rsidRDefault="00561388">
      <w:pPr>
        <w:jc w:val="both"/>
      </w:pPr>
    </w:p>
    <w:p w:rsidR="00561388" w:rsidRDefault="00561388">
      <w:pPr>
        <w:jc w:val="both"/>
      </w:pPr>
    </w:p>
    <w:p w:rsidR="00561388" w:rsidRDefault="00561388">
      <w:pPr>
        <w:jc w:val="both"/>
      </w:pPr>
    </w:p>
    <w:p w:rsidR="00561388" w:rsidRDefault="00561388">
      <w:pPr>
        <w:jc w:val="both"/>
      </w:pPr>
    </w:p>
    <w:p w:rsidR="00561388" w:rsidRDefault="00561388">
      <w:pPr>
        <w:ind w:right="40"/>
        <w:jc w:val="both"/>
        <w:rPr>
          <w:rFonts w:ascii="Times New Roman" w:eastAsia="Times New Roman" w:hAnsi="Times New Roman" w:cs="Times New Roman"/>
          <w:color w:val="auto"/>
        </w:rPr>
      </w:pPr>
      <w:bookmarkStart w:id="0" w:name="_GoBack"/>
      <w:bookmarkEnd w:id="0"/>
    </w:p>
    <w:p w:rsidR="00561388" w:rsidRDefault="00561388">
      <w:pPr>
        <w:ind w:right="40"/>
        <w:jc w:val="center"/>
        <w:rPr>
          <w:rFonts w:ascii="Times New Roman" w:eastAsia="Times New Roman" w:hAnsi="Times New Roman" w:cs="Times New Roman"/>
          <w:color w:val="auto"/>
        </w:rPr>
      </w:pPr>
    </w:p>
    <w:sectPr w:rsidR="00561388">
      <w:type w:val="continuous"/>
      <w:pgSz w:w="11909" w:h="16838"/>
      <w:pgMar w:top="709" w:right="1058" w:bottom="426" w:left="1053" w:header="0" w:footer="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7D1E" w:rsidRDefault="00B87D1E"/>
  </w:endnote>
  <w:endnote w:type="continuationSeparator" w:id="0">
    <w:p w:rsidR="00B87D1E" w:rsidRDefault="00B87D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default"/>
    <w:sig w:usb0="E10022FF" w:usb1="C000E47F" w:usb2="00000029" w:usb3="00000000" w:csb0="200001DF" w:csb1="2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7D1E" w:rsidRDefault="00B87D1E"/>
  </w:footnote>
  <w:footnote w:type="continuationSeparator" w:id="0">
    <w:p w:rsidR="00B87D1E" w:rsidRDefault="00B87D1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44BBBEF"/>
    <w:multiLevelType w:val="singleLevel"/>
    <w:tmpl w:val="844BBBEF"/>
    <w:lvl w:ilvl="0">
      <w:start w:val="1"/>
      <w:numFmt w:val="decimal"/>
      <w:suff w:val="space"/>
      <w:lvlText w:val="%1)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81"/>
  <w:drawingGridVerticalSpacing w:val="181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D31"/>
    <w:rsid w:val="0000641B"/>
    <w:rsid w:val="000105E2"/>
    <w:rsid w:val="0002144C"/>
    <w:rsid w:val="00032CAB"/>
    <w:rsid w:val="000471C8"/>
    <w:rsid w:val="00060729"/>
    <w:rsid w:val="00065124"/>
    <w:rsid w:val="00086F4F"/>
    <w:rsid w:val="000A3D37"/>
    <w:rsid w:val="000C0766"/>
    <w:rsid w:val="000F3B34"/>
    <w:rsid w:val="0012293C"/>
    <w:rsid w:val="0012306E"/>
    <w:rsid w:val="00142EC9"/>
    <w:rsid w:val="001469DE"/>
    <w:rsid w:val="001906ED"/>
    <w:rsid w:val="001951D6"/>
    <w:rsid w:val="001B7FCB"/>
    <w:rsid w:val="001C5623"/>
    <w:rsid w:val="001D5BCF"/>
    <w:rsid w:val="001D6DF4"/>
    <w:rsid w:val="001F72F8"/>
    <w:rsid w:val="00214840"/>
    <w:rsid w:val="00235758"/>
    <w:rsid w:val="00237CBF"/>
    <w:rsid w:val="002437A4"/>
    <w:rsid w:val="00254123"/>
    <w:rsid w:val="002542DF"/>
    <w:rsid w:val="00273BE3"/>
    <w:rsid w:val="002A3A50"/>
    <w:rsid w:val="002B6B02"/>
    <w:rsid w:val="002C2CCA"/>
    <w:rsid w:val="002C4B9C"/>
    <w:rsid w:val="003009DD"/>
    <w:rsid w:val="00301CC4"/>
    <w:rsid w:val="00306B7A"/>
    <w:rsid w:val="00314128"/>
    <w:rsid w:val="00322307"/>
    <w:rsid w:val="003534F4"/>
    <w:rsid w:val="00361E02"/>
    <w:rsid w:val="003752E5"/>
    <w:rsid w:val="003753B3"/>
    <w:rsid w:val="003878AC"/>
    <w:rsid w:val="00396476"/>
    <w:rsid w:val="003A66FC"/>
    <w:rsid w:val="003C503B"/>
    <w:rsid w:val="003D5C95"/>
    <w:rsid w:val="003E507C"/>
    <w:rsid w:val="00445C69"/>
    <w:rsid w:val="00473C37"/>
    <w:rsid w:val="00490389"/>
    <w:rsid w:val="004A33EF"/>
    <w:rsid w:val="004A6DB6"/>
    <w:rsid w:val="004B1FB1"/>
    <w:rsid w:val="004B240E"/>
    <w:rsid w:val="00502BD2"/>
    <w:rsid w:val="00561388"/>
    <w:rsid w:val="00566A50"/>
    <w:rsid w:val="00570C7E"/>
    <w:rsid w:val="005B04B3"/>
    <w:rsid w:val="005B3FEB"/>
    <w:rsid w:val="005C7A36"/>
    <w:rsid w:val="005D3DC9"/>
    <w:rsid w:val="005E1ED0"/>
    <w:rsid w:val="005E69BE"/>
    <w:rsid w:val="00607138"/>
    <w:rsid w:val="00627CFD"/>
    <w:rsid w:val="00633B3B"/>
    <w:rsid w:val="0064622E"/>
    <w:rsid w:val="00690503"/>
    <w:rsid w:val="006C1007"/>
    <w:rsid w:val="006E1E4A"/>
    <w:rsid w:val="006E33D4"/>
    <w:rsid w:val="00716172"/>
    <w:rsid w:val="007228AB"/>
    <w:rsid w:val="00734A44"/>
    <w:rsid w:val="00745F4E"/>
    <w:rsid w:val="00750D72"/>
    <w:rsid w:val="00762AAF"/>
    <w:rsid w:val="00774EFB"/>
    <w:rsid w:val="007A087B"/>
    <w:rsid w:val="007A6DA3"/>
    <w:rsid w:val="007E0C8C"/>
    <w:rsid w:val="007E7121"/>
    <w:rsid w:val="007F46EB"/>
    <w:rsid w:val="00801755"/>
    <w:rsid w:val="008128C1"/>
    <w:rsid w:val="0081613C"/>
    <w:rsid w:val="00827633"/>
    <w:rsid w:val="008436D3"/>
    <w:rsid w:val="00850C60"/>
    <w:rsid w:val="00864986"/>
    <w:rsid w:val="00866F4A"/>
    <w:rsid w:val="00875F67"/>
    <w:rsid w:val="008B37C0"/>
    <w:rsid w:val="008B5063"/>
    <w:rsid w:val="0092041B"/>
    <w:rsid w:val="0095393B"/>
    <w:rsid w:val="00967CF8"/>
    <w:rsid w:val="00986F07"/>
    <w:rsid w:val="009A59D4"/>
    <w:rsid w:val="009C7CD3"/>
    <w:rsid w:val="009E7B21"/>
    <w:rsid w:val="00A353CE"/>
    <w:rsid w:val="00A53F55"/>
    <w:rsid w:val="00AA2EFE"/>
    <w:rsid w:val="00AB3FB4"/>
    <w:rsid w:val="00AC57FD"/>
    <w:rsid w:val="00AC6AB7"/>
    <w:rsid w:val="00AD2A57"/>
    <w:rsid w:val="00AD4D31"/>
    <w:rsid w:val="00AE2E7D"/>
    <w:rsid w:val="00AE3B3E"/>
    <w:rsid w:val="00AE4458"/>
    <w:rsid w:val="00AF0ABB"/>
    <w:rsid w:val="00AF5B96"/>
    <w:rsid w:val="00B5161B"/>
    <w:rsid w:val="00B5725B"/>
    <w:rsid w:val="00B576B5"/>
    <w:rsid w:val="00B87D1E"/>
    <w:rsid w:val="00BA3FD5"/>
    <w:rsid w:val="00BC4E69"/>
    <w:rsid w:val="00C01D3C"/>
    <w:rsid w:val="00C15595"/>
    <w:rsid w:val="00C227AA"/>
    <w:rsid w:val="00C360B4"/>
    <w:rsid w:val="00C80C6D"/>
    <w:rsid w:val="00C81C29"/>
    <w:rsid w:val="00C82E29"/>
    <w:rsid w:val="00C95A8B"/>
    <w:rsid w:val="00C97F04"/>
    <w:rsid w:val="00CA6716"/>
    <w:rsid w:val="00CB0625"/>
    <w:rsid w:val="00CC1BFB"/>
    <w:rsid w:val="00CC6957"/>
    <w:rsid w:val="00D21A6D"/>
    <w:rsid w:val="00D42A1D"/>
    <w:rsid w:val="00D82ABE"/>
    <w:rsid w:val="00D95C0E"/>
    <w:rsid w:val="00D96353"/>
    <w:rsid w:val="00DD5852"/>
    <w:rsid w:val="00DF1562"/>
    <w:rsid w:val="00E0233E"/>
    <w:rsid w:val="00E17EEA"/>
    <w:rsid w:val="00E212B9"/>
    <w:rsid w:val="00E46C5C"/>
    <w:rsid w:val="00E70487"/>
    <w:rsid w:val="00E75980"/>
    <w:rsid w:val="00E90F19"/>
    <w:rsid w:val="00EA49E1"/>
    <w:rsid w:val="00EA4CE3"/>
    <w:rsid w:val="00EA78A3"/>
    <w:rsid w:val="00EB23EB"/>
    <w:rsid w:val="00EB6A07"/>
    <w:rsid w:val="00EE5A00"/>
    <w:rsid w:val="00F326C0"/>
    <w:rsid w:val="00F5473A"/>
    <w:rsid w:val="00F713DF"/>
    <w:rsid w:val="00F73A61"/>
    <w:rsid w:val="00F84654"/>
    <w:rsid w:val="00F87E95"/>
    <w:rsid w:val="00F918CB"/>
    <w:rsid w:val="00FE156F"/>
    <w:rsid w:val="00FE6241"/>
    <w:rsid w:val="00FE732E"/>
    <w:rsid w:val="00FF4525"/>
    <w:rsid w:val="0BD36E76"/>
    <w:rsid w:val="0D137DE9"/>
    <w:rsid w:val="0E264E66"/>
    <w:rsid w:val="14DA0246"/>
    <w:rsid w:val="1A2A2A6A"/>
    <w:rsid w:val="1BBA47D5"/>
    <w:rsid w:val="21647548"/>
    <w:rsid w:val="2C617F7D"/>
    <w:rsid w:val="2DD976D4"/>
    <w:rsid w:val="3637054A"/>
    <w:rsid w:val="3ACB05BE"/>
    <w:rsid w:val="3E021D6A"/>
    <w:rsid w:val="42C46939"/>
    <w:rsid w:val="444E2B02"/>
    <w:rsid w:val="453E0BB7"/>
    <w:rsid w:val="4C4F40BE"/>
    <w:rsid w:val="4F810293"/>
    <w:rsid w:val="4F842576"/>
    <w:rsid w:val="51041B0A"/>
    <w:rsid w:val="56F94E6F"/>
    <w:rsid w:val="605B4A7B"/>
    <w:rsid w:val="62F9239B"/>
    <w:rsid w:val="667214CD"/>
    <w:rsid w:val="6803791C"/>
    <w:rsid w:val="6B04168B"/>
    <w:rsid w:val="6E594A99"/>
    <w:rsid w:val="73E35C6A"/>
    <w:rsid w:val="745B17C3"/>
    <w:rsid w:val="790E6AD3"/>
    <w:rsid w:val="7D525056"/>
    <w:rsid w:val="7EF81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rFonts w:ascii="Courier New" w:eastAsia="Courier New" w:hAnsi="Courier New" w:cs="Courier New"/>
      <w:color w:val="000000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widowControl/>
      <w:jc w:val="center"/>
      <w:outlineLvl w:val="0"/>
    </w:pPr>
    <w:rPr>
      <w:rFonts w:ascii="Times New Roman" w:eastAsia="Times New Roman" w:hAnsi="Times New Roman" w:cs="Times New Roman"/>
      <w:b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Pr>
      <w:color w:val="0066CC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6">
    <w:name w:val="Body Text"/>
    <w:basedOn w:val="a"/>
    <w:qFormat/>
    <w:pPr>
      <w:jc w:val="both"/>
    </w:pPr>
  </w:style>
  <w:style w:type="table" w:styleId="a7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/>
      <w:bCs/>
      <w:sz w:val="23"/>
      <w:szCs w:val="23"/>
      <w:u w:val="none"/>
    </w:rPr>
  </w:style>
  <w:style w:type="paragraph" w:customStyle="1" w:styleId="20">
    <w:name w:val="Основной текст (2)"/>
    <w:basedOn w:val="a"/>
    <w:link w:val="2"/>
    <w:qFormat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b/>
      <w:bCs/>
      <w:sz w:val="23"/>
      <w:szCs w:val="23"/>
    </w:rPr>
  </w:style>
  <w:style w:type="character" w:customStyle="1" w:styleId="a8">
    <w:name w:val="Основной текст_"/>
    <w:basedOn w:val="a0"/>
    <w:link w:val="11"/>
    <w:qFormat/>
    <w:rPr>
      <w:rFonts w:ascii="Times New Roman" w:eastAsia="Times New Roman" w:hAnsi="Times New Roman" w:cs="Times New Roman"/>
      <w:sz w:val="23"/>
      <w:szCs w:val="23"/>
      <w:u w:val="none"/>
    </w:rPr>
  </w:style>
  <w:style w:type="paragraph" w:customStyle="1" w:styleId="11">
    <w:name w:val="Основной текст1"/>
    <w:basedOn w:val="a"/>
    <w:link w:val="a8"/>
    <w:qFormat/>
    <w:pPr>
      <w:shd w:val="clear" w:color="auto" w:fill="FFFFFF"/>
      <w:spacing w:before="480" w:after="60" w:line="274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Sylfaen145pt">
    <w:name w:val="Основной текст + Sylfaen;14;5 pt;Курсив"/>
    <w:basedOn w:val="a8"/>
    <w:qFormat/>
    <w:rPr>
      <w:rFonts w:ascii="Sylfaen" w:eastAsia="Sylfaen" w:hAnsi="Sylfaen" w:cs="Sylfaen"/>
      <w:i/>
      <w:iCs/>
      <w:color w:val="000000"/>
      <w:spacing w:val="0"/>
      <w:w w:val="100"/>
      <w:position w:val="0"/>
      <w:sz w:val="29"/>
      <w:szCs w:val="29"/>
      <w:u w:val="none"/>
      <w:shd w:val="clear" w:color="auto" w:fill="FFFFFF"/>
      <w:lang w:val="ru-RU"/>
    </w:rPr>
  </w:style>
  <w:style w:type="paragraph" w:styleId="a9">
    <w:name w:val="List Paragraph"/>
    <w:basedOn w:val="a"/>
    <w:uiPriority w:val="34"/>
    <w:qFormat/>
    <w:pPr>
      <w:widowControl/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b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Segoe UI" w:hAnsi="Segoe UI" w:cs="Segoe UI"/>
      <w:color w:val="000000"/>
      <w:sz w:val="18"/>
      <w:szCs w:val="18"/>
    </w:rPr>
  </w:style>
  <w:style w:type="character" w:customStyle="1" w:styleId="12pt">
    <w:name w:val="Основной текст + 12 pt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rFonts w:ascii="Courier New" w:eastAsia="Courier New" w:hAnsi="Courier New" w:cs="Courier New"/>
      <w:color w:val="000000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widowControl/>
      <w:jc w:val="center"/>
      <w:outlineLvl w:val="0"/>
    </w:pPr>
    <w:rPr>
      <w:rFonts w:ascii="Times New Roman" w:eastAsia="Times New Roman" w:hAnsi="Times New Roman" w:cs="Times New Roman"/>
      <w:b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Pr>
      <w:color w:val="0066CC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6">
    <w:name w:val="Body Text"/>
    <w:basedOn w:val="a"/>
    <w:qFormat/>
    <w:pPr>
      <w:jc w:val="both"/>
    </w:pPr>
  </w:style>
  <w:style w:type="table" w:styleId="a7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/>
      <w:bCs/>
      <w:sz w:val="23"/>
      <w:szCs w:val="23"/>
      <w:u w:val="none"/>
    </w:rPr>
  </w:style>
  <w:style w:type="paragraph" w:customStyle="1" w:styleId="20">
    <w:name w:val="Основной текст (2)"/>
    <w:basedOn w:val="a"/>
    <w:link w:val="2"/>
    <w:qFormat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b/>
      <w:bCs/>
      <w:sz w:val="23"/>
      <w:szCs w:val="23"/>
    </w:rPr>
  </w:style>
  <w:style w:type="character" w:customStyle="1" w:styleId="a8">
    <w:name w:val="Основной текст_"/>
    <w:basedOn w:val="a0"/>
    <w:link w:val="11"/>
    <w:qFormat/>
    <w:rPr>
      <w:rFonts w:ascii="Times New Roman" w:eastAsia="Times New Roman" w:hAnsi="Times New Roman" w:cs="Times New Roman"/>
      <w:sz w:val="23"/>
      <w:szCs w:val="23"/>
      <w:u w:val="none"/>
    </w:rPr>
  </w:style>
  <w:style w:type="paragraph" w:customStyle="1" w:styleId="11">
    <w:name w:val="Основной текст1"/>
    <w:basedOn w:val="a"/>
    <w:link w:val="a8"/>
    <w:qFormat/>
    <w:pPr>
      <w:shd w:val="clear" w:color="auto" w:fill="FFFFFF"/>
      <w:spacing w:before="480" w:after="60" w:line="274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Sylfaen145pt">
    <w:name w:val="Основной текст + Sylfaen;14;5 pt;Курсив"/>
    <w:basedOn w:val="a8"/>
    <w:qFormat/>
    <w:rPr>
      <w:rFonts w:ascii="Sylfaen" w:eastAsia="Sylfaen" w:hAnsi="Sylfaen" w:cs="Sylfaen"/>
      <w:i/>
      <w:iCs/>
      <w:color w:val="000000"/>
      <w:spacing w:val="0"/>
      <w:w w:val="100"/>
      <w:position w:val="0"/>
      <w:sz w:val="29"/>
      <w:szCs w:val="29"/>
      <w:u w:val="none"/>
      <w:shd w:val="clear" w:color="auto" w:fill="FFFFFF"/>
      <w:lang w:val="ru-RU"/>
    </w:rPr>
  </w:style>
  <w:style w:type="paragraph" w:styleId="a9">
    <w:name w:val="List Paragraph"/>
    <w:basedOn w:val="a"/>
    <w:uiPriority w:val="34"/>
    <w:qFormat/>
    <w:pPr>
      <w:widowControl/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b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Segoe UI" w:hAnsi="Segoe UI" w:cs="Segoe UI"/>
      <w:color w:val="000000"/>
      <w:sz w:val="18"/>
      <w:szCs w:val="18"/>
    </w:rPr>
  </w:style>
  <w:style w:type="character" w:customStyle="1" w:styleId="12pt">
    <w:name w:val="Основной текст + 12 pt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402</Words>
  <Characters>2296</Characters>
  <Application>Microsoft Office Word</Application>
  <DocSecurity>0</DocSecurity>
  <Lines>19</Lines>
  <Paragraphs>5</Paragraphs>
  <ScaleCrop>false</ScaleCrop>
  <Company>RePack by SPecialiST</Company>
  <LinksUpToDate>false</LinksUpToDate>
  <CharactersWithSpaces>2693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AzanovaTM</dc:creator>
  <cp:lastModifiedBy>Мартынов Алексей Андреевич</cp:lastModifiedBy>
  <cp:revision>7</cp:revision>
  <cp:lastPrinted>2022-04-25T10:06:00Z</cp:lastPrinted>
  <dcterms:created xsi:type="dcterms:W3CDTF">2018-12-06T04:59:00Z</dcterms:created>
  <dcterms:modified xsi:type="dcterms:W3CDTF">2023-04-13T10:36:00Z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1049-11.2.0.11486</vt:lpwstr>
  </property>
  <property fmtid="{D5CDD505-2E9C-101B-9397-08002B2CF9AE}" pid="3" name="ICV">
    <vt:lpwstr>73EEA5CA7B644AED8276206523743902</vt:lpwstr>
  </property>
</Properties>
</file>